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5DA6A6" w14:textId="77777777" w:rsidR="00F46E49" w:rsidRPr="002369C2" w:rsidRDefault="00F46E49" w:rsidP="002369C2">
      <w:pPr>
        <w:pStyle w:val="a3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14:paraId="2D6C42E8" w14:textId="77777777" w:rsidR="00634EB9" w:rsidRPr="00990326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326">
        <w:rPr>
          <w:rFonts w:ascii="Times New Roman" w:hAnsi="Times New Roman" w:cs="Times New Roman"/>
          <w:b/>
          <w:bCs/>
          <w:sz w:val="28"/>
          <w:szCs w:val="28"/>
        </w:rPr>
        <w:t>АЛМАТИНСКАЯ ГОРОДСКАЯ КОЛЛЕГИЯ АДВОКАТОВ</w:t>
      </w:r>
    </w:p>
    <w:p w14:paraId="5D52DF8F" w14:textId="58013A68" w:rsidR="00634EB9" w:rsidRPr="00990326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326">
        <w:rPr>
          <w:rFonts w:ascii="Times New Roman" w:hAnsi="Times New Roman" w:cs="Times New Roman"/>
          <w:b/>
          <w:bCs/>
          <w:sz w:val="28"/>
          <w:szCs w:val="28"/>
        </w:rPr>
        <w:t>ЦЕНТР СТАЖИРОВКИ И ПОВЫШЕНИЯ КВАЛИФИКАЦИИ АДВОКАТОВ</w:t>
      </w:r>
    </w:p>
    <w:p w14:paraId="4F575953" w14:textId="77777777" w:rsidR="00634EB9" w:rsidRPr="00634EB9" w:rsidRDefault="00634EB9" w:rsidP="00634EB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39F43A75" w14:textId="51F174A0" w:rsidR="00867F55" w:rsidRPr="00867F55" w:rsidRDefault="00867F55" w:rsidP="00867F55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867F55">
        <w:rPr>
          <w:rFonts w:ascii="Times New Roman" w:hAnsi="Times New Roman" w:cs="Times New Roman"/>
          <w:i/>
          <w:sz w:val="28"/>
          <w:szCs w:val="28"/>
        </w:rPr>
        <w:t xml:space="preserve">Приложение № </w:t>
      </w:r>
      <w:r w:rsidR="004B51A2">
        <w:rPr>
          <w:rFonts w:ascii="Times New Roman" w:hAnsi="Times New Roman" w:cs="Times New Roman"/>
          <w:i/>
          <w:sz w:val="28"/>
          <w:szCs w:val="28"/>
        </w:rPr>
        <w:t>1</w:t>
      </w:r>
      <w:r w:rsidRPr="00867F55"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17757677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к Порядку повышения </w:t>
      </w:r>
    </w:p>
    <w:p w14:paraId="104E5EEB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квалификации адвокатов, </w:t>
      </w:r>
    </w:p>
    <w:p w14:paraId="299C0CE1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утвержденного Решением </w:t>
      </w:r>
    </w:p>
    <w:p w14:paraId="62A6CD5B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Президиума Республиканской коллегии </w:t>
      </w:r>
    </w:p>
    <w:p w14:paraId="3421100C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>адвокатов</w:t>
      </w:r>
    </w:p>
    <w:p w14:paraId="73717D17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>7 сентября 2021 года</w:t>
      </w:r>
    </w:p>
    <w:p w14:paraId="63D8C84D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>протокол № 18</w:t>
      </w:r>
    </w:p>
    <w:p w14:paraId="0E891003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3B37F4FE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6CBE8D10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                                                                  «УТВЕРЖДЕНО»</w:t>
      </w:r>
    </w:p>
    <w:p w14:paraId="65368204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</w:p>
    <w:p w14:paraId="7726C02C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Протокол заседания </w:t>
      </w:r>
    </w:p>
    <w:p w14:paraId="24A74754" w14:textId="77777777" w:rsidR="00990326" w:rsidRPr="00990326" w:rsidRDefault="00990326" w:rsidP="00990326">
      <w:pPr>
        <w:pStyle w:val="a3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 xml:space="preserve">Президиума АГКА </w:t>
      </w:r>
    </w:p>
    <w:p w14:paraId="4E342A64" w14:textId="3E6C56BF" w:rsidR="00634EB9" w:rsidRPr="00634EB9" w:rsidRDefault="00990326" w:rsidP="00990326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990326">
        <w:rPr>
          <w:rFonts w:ascii="Times New Roman" w:hAnsi="Times New Roman" w:cs="Times New Roman"/>
          <w:i/>
          <w:sz w:val="28"/>
          <w:szCs w:val="28"/>
        </w:rPr>
        <w:t>«</w:t>
      </w:r>
      <w:r w:rsidR="003928ED">
        <w:rPr>
          <w:rFonts w:ascii="Times New Roman" w:hAnsi="Times New Roman" w:cs="Times New Roman"/>
          <w:i/>
          <w:sz w:val="28"/>
          <w:szCs w:val="28"/>
          <w:lang w:val="kk-KZ"/>
        </w:rPr>
        <w:t>30</w:t>
      </w:r>
      <w:r w:rsidRPr="00990326">
        <w:rPr>
          <w:rFonts w:ascii="Times New Roman" w:hAnsi="Times New Roman" w:cs="Times New Roman"/>
          <w:i/>
          <w:sz w:val="28"/>
          <w:szCs w:val="28"/>
        </w:rPr>
        <w:t xml:space="preserve">» </w:t>
      </w:r>
      <w:r w:rsidR="003928ED">
        <w:rPr>
          <w:rFonts w:ascii="Times New Roman" w:hAnsi="Times New Roman" w:cs="Times New Roman"/>
          <w:i/>
          <w:sz w:val="28"/>
          <w:szCs w:val="28"/>
          <w:lang w:val="kk-KZ"/>
        </w:rPr>
        <w:t>января</w:t>
      </w:r>
      <w:r w:rsidRPr="00990326">
        <w:rPr>
          <w:rFonts w:ascii="Times New Roman" w:hAnsi="Times New Roman" w:cs="Times New Roman"/>
          <w:i/>
          <w:sz w:val="28"/>
          <w:szCs w:val="28"/>
        </w:rPr>
        <w:t xml:space="preserve"> 2025 года</w:t>
      </w:r>
      <w:r w:rsidR="00634EB9" w:rsidRPr="00634EB9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14:paraId="424B2821" w14:textId="679DAE4D" w:rsid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27349DA3" w14:textId="77777777" w:rsidR="005327C0" w:rsidRPr="00634EB9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84F3FBF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34D6058" w14:textId="7663DB6B" w:rsidR="00634EB9" w:rsidRPr="00634EB9" w:rsidRDefault="00634EB9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B9">
        <w:rPr>
          <w:rFonts w:ascii="Times New Roman" w:hAnsi="Times New Roman" w:cs="Times New Roman"/>
          <w:b/>
          <w:bCs/>
          <w:sz w:val="28"/>
          <w:szCs w:val="28"/>
        </w:rPr>
        <w:t>ПРОГРАММА</w:t>
      </w:r>
    </w:p>
    <w:p w14:paraId="7A7607A0" w14:textId="52225C86" w:rsidR="00634EB9" w:rsidRPr="00634EB9" w:rsidRDefault="005A5D60" w:rsidP="00634EB9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34EB9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4B51A2">
        <w:rPr>
          <w:rFonts w:ascii="Times New Roman" w:hAnsi="Times New Roman" w:cs="Times New Roman"/>
          <w:b/>
          <w:bCs/>
          <w:sz w:val="28"/>
          <w:szCs w:val="28"/>
        </w:rPr>
        <w:t>ОСНОВЫ ПРОФЕССИИ АДВОКАТА</w:t>
      </w:r>
      <w:r w:rsidRPr="00634EB9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1D0F887A" w14:textId="150C29AC" w:rsid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EA75945" w14:textId="45185EDE" w:rsidR="005C6A0C" w:rsidRDefault="005C6A0C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2FC4A55" w14:textId="77777777" w:rsidR="005C6A0C" w:rsidRPr="00634EB9" w:rsidRDefault="005C6A0C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7F373D4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Категория слушателей:</w:t>
      </w:r>
    </w:p>
    <w:p w14:paraId="50D9483D" w14:textId="77777777" w:rsidR="003C28C4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адвокаты с опытом практической </w:t>
      </w:r>
    </w:p>
    <w:p w14:paraId="51AF7F1B" w14:textId="70644D01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деятельности </w:t>
      </w:r>
      <w:r w:rsidR="004B51A2">
        <w:rPr>
          <w:rFonts w:ascii="Times New Roman" w:hAnsi="Times New Roman" w:cs="Times New Roman"/>
          <w:sz w:val="28"/>
          <w:szCs w:val="28"/>
        </w:rPr>
        <w:t xml:space="preserve">менее </w:t>
      </w:r>
      <w:r w:rsidR="00FD0008">
        <w:rPr>
          <w:rFonts w:ascii="Times New Roman" w:hAnsi="Times New Roman" w:cs="Times New Roman"/>
          <w:sz w:val="28"/>
          <w:szCs w:val="28"/>
        </w:rPr>
        <w:t>трех</w:t>
      </w:r>
      <w:r w:rsidR="004B51A2">
        <w:rPr>
          <w:rFonts w:ascii="Times New Roman" w:hAnsi="Times New Roman" w:cs="Times New Roman"/>
          <w:sz w:val="28"/>
          <w:szCs w:val="28"/>
        </w:rPr>
        <w:t xml:space="preserve"> лет</w:t>
      </w:r>
    </w:p>
    <w:p w14:paraId="55094271" w14:textId="77777777" w:rsidR="003C28C4" w:rsidRDefault="003C28C4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0523E537" w14:textId="3AB536EF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Формы обучения:</w:t>
      </w:r>
    </w:p>
    <w:p w14:paraId="0A807618" w14:textId="77777777" w:rsidR="003C28C4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 xml:space="preserve">Лекции, презентации, </w:t>
      </w:r>
    </w:p>
    <w:p w14:paraId="4D1D16D8" w14:textId="3CC5C76D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  <w:r w:rsidRPr="00634EB9">
        <w:rPr>
          <w:rFonts w:ascii="Times New Roman" w:hAnsi="Times New Roman" w:cs="Times New Roman"/>
          <w:sz w:val="28"/>
          <w:szCs w:val="28"/>
        </w:rPr>
        <w:t>онлайн вебинары</w:t>
      </w:r>
    </w:p>
    <w:p w14:paraId="7DE4C09A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4BBDDCC4" w14:textId="77777777" w:rsidR="00634EB9" w:rsidRPr="00634EB9" w:rsidRDefault="00634EB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A7958E" w14:textId="27396E2B" w:rsidR="00D374D9" w:rsidRDefault="00D374D9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61443073" w14:textId="10039AE6" w:rsidR="005327C0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7DC81ABD" w14:textId="00B6BEF3" w:rsidR="005327C0" w:rsidRDefault="005327C0" w:rsidP="00634EB9">
      <w:pPr>
        <w:pStyle w:val="a3"/>
        <w:rPr>
          <w:rFonts w:ascii="Times New Roman" w:hAnsi="Times New Roman" w:cs="Times New Roman"/>
          <w:sz w:val="28"/>
          <w:szCs w:val="28"/>
        </w:rPr>
      </w:pPr>
    </w:p>
    <w:p w14:paraId="5E621163" w14:textId="77777777" w:rsidR="00E12DA3" w:rsidRDefault="00E12DA3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29286F07" w14:textId="4E5D50F1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АЛМАТЫ</w:t>
      </w:r>
    </w:p>
    <w:p w14:paraId="51097DAD" w14:textId="0881CB60" w:rsidR="005327C0" w:rsidRDefault="005327C0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</w:t>
      </w:r>
      <w:r w:rsidR="00BA421C">
        <w:rPr>
          <w:rFonts w:ascii="Times New Roman" w:hAnsi="Times New Roman" w:cs="Times New Roman"/>
          <w:sz w:val="28"/>
          <w:szCs w:val="28"/>
        </w:rPr>
        <w:t>5</w:t>
      </w:r>
    </w:p>
    <w:p w14:paraId="7A07FBEF" w14:textId="1F58FEE8" w:rsidR="00CE6AAF" w:rsidRDefault="00CE6AAF" w:rsidP="005327C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1C6C39BE" w14:textId="77777777" w:rsidR="005C6A0C" w:rsidRDefault="005C6A0C" w:rsidP="005C6A0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14:paraId="7A091569" w14:textId="00E6F455" w:rsidR="00990326" w:rsidRPr="00990326" w:rsidRDefault="00990326" w:rsidP="0099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326">
        <w:rPr>
          <w:rFonts w:ascii="Times New Roman" w:hAnsi="Times New Roman" w:cs="Times New Roman"/>
          <w:sz w:val="28"/>
          <w:szCs w:val="28"/>
        </w:rPr>
        <w:lastRenderedPageBreak/>
        <w:t xml:space="preserve">Программа подготовлена Центром стажировки и повышения квалификации адвокатов Алматинской городской коллегии адвокатов на основании подпункта 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990326">
        <w:rPr>
          <w:rFonts w:ascii="Times New Roman" w:hAnsi="Times New Roman" w:cs="Times New Roman"/>
          <w:sz w:val="28"/>
          <w:szCs w:val="28"/>
        </w:rPr>
        <w:t>) пункта 10.1 Порядка повышения квалификации адвокатов, утвержденного Решением Президиума Республиканской коллегии адвокатов</w:t>
      </w:r>
    </w:p>
    <w:p w14:paraId="498753C1" w14:textId="77777777" w:rsidR="00990326" w:rsidRPr="00990326" w:rsidRDefault="00990326" w:rsidP="0099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326">
        <w:rPr>
          <w:rFonts w:ascii="Times New Roman" w:hAnsi="Times New Roman" w:cs="Times New Roman"/>
          <w:sz w:val="28"/>
          <w:szCs w:val="28"/>
        </w:rPr>
        <w:t>7 сентября 2021 года.</w:t>
      </w:r>
    </w:p>
    <w:p w14:paraId="67A501A1" w14:textId="77777777" w:rsidR="00990326" w:rsidRPr="00990326" w:rsidRDefault="00990326" w:rsidP="0099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4593CB" w14:textId="72A69D70" w:rsidR="00E16F18" w:rsidRDefault="00990326" w:rsidP="0099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990326">
        <w:rPr>
          <w:rFonts w:ascii="Times New Roman" w:hAnsi="Times New Roman" w:cs="Times New Roman"/>
          <w:sz w:val="28"/>
          <w:szCs w:val="28"/>
        </w:rPr>
        <w:t xml:space="preserve">Программа утверждена Президиумом Алматинской городской коллегии адвокатов. Протокол № </w:t>
      </w:r>
      <w:r w:rsidR="003928ED">
        <w:rPr>
          <w:rFonts w:ascii="Times New Roman" w:hAnsi="Times New Roman" w:cs="Times New Roman"/>
          <w:sz w:val="28"/>
          <w:szCs w:val="28"/>
          <w:lang w:val="kk-KZ"/>
        </w:rPr>
        <w:t>46</w:t>
      </w:r>
      <w:r w:rsidRPr="00990326">
        <w:rPr>
          <w:rFonts w:ascii="Times New Roman" w:hAnsi="Times New Roman" w:cs="Times New Roman"/>
          <w:sz w:val="28"/>
          <w:szCs w:val="28"/>
        </w:rPr>
        <w:t xml:space="preserve"> от «</w:t>
      </w:r>
      <w:r w:rsidR="003928ED">
        <w:rPr>
          <w:rFonts w:ascii="Times New Roman" w:hAnsi="Times New Roman" w:cs="Times New Roman"/>
          <w:sz w:val="28"/>
          <w:szCs w:val="28"/>
          <w:lang w:val="kk-KZ"/>
        </w:rPr>
        <w:t>30</w:t>
      </w:r>
      <w:r w:rsidRPr="00990326">
        <w:rPr>
          <w:rFonts w:ascii="Times New Roman" w:hAnsi="Times New Roman" w:cs="Times New Roman"/>
          <w:sz w:val="28"/>
          <w:szCs w:val="28"/>
        </w:rPr>
        <w:t xml:space="preserve">» </w:t>
      </w:r>
      <w:r w:rsidR="003928ED">
        <w:rPr>
          <w:rFonts w:ascii="Times New Roman" w:hAnsi="Times New Roman" w:cs="Times New Roman"/>
          <w:sz w:val="28"/>
          <w:szCs w:val="28"/>
          <w:lang w:val="kk-KZ"/>
        </w:rPr>
        <w:t>января</w:t>
      </w:r>
      <w:bookmarkStart w:id="0" w:name="_GoBack"/>
      <w:bookmarkEnd w:id="0"/>
      <w:r w:rsidRPr="00990326">
        <w:rPr>
          <w:rFonts w:ascii="Times New Roman" w:hAnsi="Times New Roman" w:cs="Times New Roman"/>
          <w:sz w:val="28"/>
          <w:szCs w:val="28"/>
        </w:rPr>
        <w:t xml:space="preserve"> 2025 года.</w:t>
      </w:r>
    </w:p>
    <w:p w14:paraId="7F26A512" w14:textId="77777777" w:rsidR="00990326" w:rsidRDefault="00990326" w:rsidP="00990326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50F3C78" w14:textId="0897A22C" w:rsidR="00E16F18" w:rsidRDefault="00E16F18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примерный перечень тем, рекомендованных к прослушиванию адвоката</w:t>
      </w:r>
      <w:r w:rsidR="004F1C71">
        <w:rPr>
          <w:rFonts w:ascii="Times New Roman" w:hAnsi="Times New Roman" w:cs="Times New Roman"/>
          <w:sz w:val="28"/>
          <w:szCs w:val="28"/>
        </w:rPr>
        <w:t>м, имеющим небольшой стаж профессиональной деятельности, по вопросам правового статуса адвоката и организации адвокатской деятельности</w:t>
      </w:r>
      <w:r>
        <w:rPr>
          <w:rFonts w:ascii="Times New Roman" w:hAnsi="Times New Roman" w:cs="Times New Roman"/>
          <w:sz w:val="28"/>
          <w:szCs w:val="28"/>
        </w:rPr>
        <w:t xml:space="preserve">. Указанный перечень не является исчерпывающим и не ограничивает адвокатов в посещении занятий по иным темам, непосредственно связанным с </w:t>
      </w:r>
      <w:r w:rsidR="004F1C71">
        <w:rPr>
          <w:rFonts w:ascii="Times New Roman" w:hAnsi="Times New Roman" w:cs="Times New Roman"/>
          <w:sz w:val="28"/>
          <w:szCs w:val="28"/>
        </w:rPr>
        <w:t>профессией</w:t>
      </w:r>
      <w:r w:rsidR="00A778E0">
        <w:rPr>
          <w:rFonts w:ascii="Times New Roman" w:hAnsi="Times New Roman" w:cs="Times New Roman"/>
          <w:sz w:val="28"/>
          <w:szCs w:val="28"/>
        </w:rPr>
        <w:t xml:space="preserve">, в порядке, определенном Временным порядком </w:t>
      </w:r>
      <w:r w:rsidR="00A778E0" w:rsidRPr="00E16F18">
        <w:rPr>
          <w:rFonts w:ascii="Times New Roman" w:hAnsi="Times New Roman" w:cs="Times New Roman"/>
          <w:sz w:val="28"/>
          <w:szCs w:val="28"/>
        </w:rPr>
        <w:t>повышения</w:t>
      </w:r>
      <w:r w:rsidR="00A778E0">
        <w:rPr>
          <w:rFonts w:ascii="Times New Roman" w:hAnsi="Times New Roman" w:cs="Times New Roman"/>
          <w:sz w:val="28"/>
          <w:szCs w:val="28"/>
        </w:rPr>
        <w:t xml:space="preserve"> </w:t>
      </w:r>
      <w:r w:rsidR="00A778E0" w:rsidRPr="00E16F18">
        <w:rPr>
          <w:rFonts w:ascii="Times New Roman" w:hAnsi="Times New Roman" w:cs="Times New Roman"/>
          <w:sz w:val="28"/>
          <w:szCs w:val="28"/>
        </w:rPr>
        <w:t>квалификации адвокатов</w:t>
      </w:r>
      <w:r w:rsidR="00A778E0">
        <w:rPr>
          <w:rFonts w:ascii="Times New Roman" w:hAnsi="Times New Roman" w:cs="Times New Roman"/>
          <w:sz w:val="28"/>
          <w:szCs w:val="28"/>
        </w:rPr>
        <w:t xml:space="preserve"> АГКА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3570054F" w14:textId="25886990" w:rsidR="00E16F18" w:rsidRDefault="00E16F18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B68B492" w14:textId="5CE4CBD1" w:rsidR="00E16F18" w:rsidRDefault="00990326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90326">
        <w:rPr>
          <w:noProof/>
          <w:lang w:eastAsia="ru-RU"/>
        </w:rPr>
        <w:drawing>
          <wp:inline distT="0" distB="0" distL="0" distR="0" wp14:anchorId="5EE687F4" wp14:editId="1A974C32">
            <wp:extent cx="5940425" cy="1431290"/>
            <wp:effectExtent l="0" t="0" r="3175" b="0"/>
            <wp:docPr id="156216357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431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F670A3" w14:textId="77777777" w:rsidR="00E16F18" w:rsidRDefault="00E16F18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CC5E33B" w14:textId="7AE4434A" w:rsidR="00E16F18" w:rsidRDefault="00807941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41">
        <w:rPr>
          <w:rFonts w:ascii="Times New Roman" w:hAnsi="Times New Roman" w:cs="Times New Roman"/>
          <w:b/>
          <w:bCs/>
          <w:sz w:val="28"/>
          <w:szCs w:val="28"/>
        </w:rPr>
        <w:t xml:space="preserve">ТЕМАТИЧЕСКИЙ ПЛАН ПРОГРАММЫ </w:t>
      </w:r>
    </w:p>
    <w:p w14:paraId="4D62E85A" w14:textId="5A3CFBDF" w:rsidR="005C6A0C" w:rsidRDefault="00807941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7941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5A5D60" w:rsidRPr="004B51A2">
        <w:rPr>
          <w:rFonts w:ascii="Times New Roman" w:hAnsi="Times New Roman" w:cs="Times New Roman"/>
          <w:b/>
          <w:bCs/>
          <w:sz w:val="28"/>
          <w:szCs w:val="28"/>
        </w:rPr>
        <w:t>Основы профессии адвоката</w:t>
      </w:r>
      <w:r w:rsidRPr="00807941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14:paraId="3303D0B2" w14:textId="77777777" w:rsidR="007909E3" w:rsidRPr="00807941" w:rsidRDefault="007909E3" w:rsidP="00807941">
      <w:pPr>
        <w:pStyle w:val="a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D4420DA" w14:textId="77777777" w:rsidR="00FD0008" w:rsidRDefault="00FD0008" w:rsidP="00BA421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История адвокатуры. </w:t>
      </w:r>
      <w:r w:rsidRPr="00FD0008">
        <w:rPr>
          <w:rFonts w:ascii="Times New Roman" w:hAnsi="Times New Roman" w:cs="Times New Roman"/>
          <w:sz w:val="28"/>
          <w:szCs w:val="28"/>
        </w:rPr>
        <w:t>Правовой статус адвоката. Права и обязанности адвоката. Гарантии адвокатской деятельности.</w:t>
      </w:r>
      <w:r>
        <w:rPr>
          <w:rFonts w:ascii="Times New Roman" w:hAnsi="Times New Roman" w:cs="Times New Roman"/>
          <w:sz w:val="28"/>
          <w:szCs w:val="28"/>
        </w:rPr>
        <w:t xml:space="preserve"> Понятие профессии адвоката согласно действующему законодательству. Требования, предъявляемые к адвокатам. Права адвоката. Обязанности адвоката. Ответственность адвоката. Гарантии адвокатской деятельности. Запреты и ограничения в деятельности адвоката. Отличие правового статуса адвоката от статуса юридического консультанта. Независимость адвоката. Основы налогообложения адвокатской деятельности. Принципы оказания юридической помощи. Некоммерческий характер адвокатуры. Сущность самоуправления и самофинансирования коллегий адвокатов.  </w:t>
      </w:r>
    </w:p>
    <w:p w14:paraId="5D358DF2" w14:textId="0BBE4405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Правовой статус территориальных коллегий адвокатов. Устав и органы коллегии адвокатов. Членство в коллегии адвокатов. Полномочия Республиканской коллегии адвокатов.  Органы Республиканской коллегии адвокатов. Взносы в коллегии адвокатов. </w:t>
      </w:r>
      <w:r w:rsidRPr="005C6A0C">
        <w:rPr>
          <w:rFonts w:ascii="Times New Roman" w:hAnsi="Times New Roman" w:cs="Times New Roman"/>
          <w:sz w:val="28"/>
          <w:szCs w:val="28"/>
        </w:rPr>
        <w:t xml:space="preserve">Понятие </w:t>
      </w:r>
      <w:r>
        <w:rPr>
          <w:rFonts w:ascii="Times New Roman" w:hAnsi="Times New Roman" w:cs="Times New Roman"/>
          <w:sz w:val="28"/>
          <w:szCs w:val="28"/>
        </w:rPr>
        <w:t xml:space="preserve">юридической консультации и адвокатской конторы. Их отличия. Особенности осуществления адвокатской деятельности индивидуально. </w:t>
      </w:r>
    </w:p>
    <w:p w14:paraId="6A936F41" w14:textId="77777777" w:rsidR="00FD0008" w:rsidRPr="005C6A0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C6A0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298E2ED" w14:textId="52985760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</w:t>
      </w:r>
      <w:r w:rsidRPr="006C2C5A">
        <w:rPr>
          <w:rFonts w:ascii="Times New Roman" w:hAnsi="Times New Roman" w:cs="Times New Roman"/>
          <w:sz w:val="28"/>
          <w:szCs w:val="28"/>
        </w:rPr>
        <w:t>онсульт</w:t>
      </w:r>
      <w:r>
        <w:rPr>
          <w:rFonts w:ascii="Times New Roman" w:hAnsi="Times New Roman" w:cs="Times New Roman"/>
          <w:sz w:val="28"/>
          <w:szCs w:val="28"/>
        </w:rPr>
        <w:t xml:space="preserve">ирование </w:t>
      </w:r>
      <w:r w:rsidRPr="006C2C5A">
        <w:rPr>
          <w:rFonts w:ascii="Times New Roman" w:hAnsi="Times New Roman" w:cs="Times New Roman"/>
          <w:sz w:val="28"/>
          <w:szCs w:val="28"/>
        </w:rPr>
        <w:t>по правовым вопросам</w:t>
      </w:r>
      <w:r>
        <w:rPr>
          <w:rFonts w:ascii="Times New Roman" w:hAnsi="Times New Roman" w:cs="Times New Roman"/>
          <w:sz w:val="28"/>
          <w:szCs w:val="28"/>
        </w:rPr>
        <w:t>. С</w:t>
      </w:r>
      <w:r w:rsidRPr="006C2C5A">
        <w:rPr>
          <w:rFonts w:ascii="Times New Roman" w:hAnsi="Times New Roman" w:cs="Times New Roman"/>
          <w:sz w:val="28"/>
          <w:szCs w:val="28"/>
        </w:rPr>
        <w:t>оставл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C2C5A">
        <w:rPr>
          <w:rFonts w:ascii="Times New Roman" w:hAnsi="Times New Roman" w:cs="Times New Roman"/>
          <w:sz w:val="28"/>
          <w:szCs w:val="28"/>
        </w:rPr>
        <w:t xml:space="preserve"> заявлени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6C2C5A">
        <w:rPr>
          <w:rFonts w:ascii="Times New Roman" w:hAnsi="Times New Roman" w:cs="Times New Roman"/>
          <w:sz w:val="28"/>
          <w:szCs w:val="28"/>
        </w:rPr>
        <w:t>, жалоб, ходатайств и други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6C2C5A">
        <w:rPr>
          <w:rFonts w:ascii="Times New Roman" w:hAnsi="Times New Roman" w:cs="Times New Roman"/>
          <w:sz w:val="28"/>
          <w:szCs w:val="28"/>
        </w:rPr>
        <w:t xml:space="preserve"> документ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2C5A">
        <w:rPr>
          <w:rFonts w:ascii="Times New Roman" w:hAnsi="Times New Roman" w:cs="Times New Roman"/>
          <w:sz w:val="28"/>
          <w:szCs w:val="28"/>
        </w:rPr>
        <w:t xml:space="preserve"> правового характера</w:t>
      </w:r>
      <w:r>
        <w:rPr>
          <w:rFonts w:ascii="Times New Roman" w:hAnsi="Times New Roman" w:cs="Times New Roman"/>
          <w:sz w:val="28"/>
          <w:szCs w:val="28"/>
        </w:rPr>
        <w:t xml:space="preserve">. Представление и защита клиентов в уголовном, гражданском и административных процессах. </w:t>
      </w:r>
      <w:bookmarkStart w:id="1" w:name="_Hlk190717427"/>
      <w:r>
        <w:rPr>
          <w:rFonts w:ascii="Times New Roman" w:hAnsi="Times New Roman" w:cs="Times New Roman"/>
          <w:sz w:val="28"/>
          <w:szCs w:val="28"/>
        </w:rPr>
        <w:t>У</w:t>
      </w:r>
      <w:r w:rsidRPr="006C2C5A">
        <w:rPr>
          <w:rFonts w:ascii="Times New Roman" w:hAnsi="Times New Roman" w:cs="Times New Roman"/>
          <w:sz w:val="28"/>
          <w:szCs w:val="28"/>
        </w:rPr>
        <w:t>част</w:t>
      </w:r>
      <w:r>
        <w:rPr>
          <w:rFonts w:ascii="Times New Roman" w:hAnsi="Times New Roman" w:cs="Times New Roman"/>
          <w:sz w:val="28"/>
          <w:szCs w:val="28"/>
        </w:rPr>
        <w:t>ие</w:t>
      </w:r>
      <w:r w:rsidRPr="006C2C5A">
        <w:rPr>
          <w:rFonts w:ascii="Times New Roman" w:hAnsi="Times New Roman" w:cs="Times New Roman"/>
          <w:sz w:val="28"/>
          <w:szCs w:val="28"/>
        </w:rPr>
        <w:t xml:space="preserve"> </w:t>
      </w:r>
      <w:r w:rsidR="00595548">
        <w:rPr>
          <w:rFonts w:ascii="Times New Roman" w:hAnsi="Times New Roman" w:cs="Times New Roman"/>
          <w:sz w:val="28"/>
          <w:szCs w:val="28"/>
        </w:rPr>
        <w:t xml:space="preserve">в </w:t>
      </w:r>
      <w:r w:rsidRPr="006C2C5A">
        <w:rPr>
          <w:rFonts w:ascii="Times New Roman" w:hAnsi="Times New Roman" w:cs="Times New Roman"/>
          <w:sz w:val="28"/>
          <w:szCs w:val="28"/>
        </w:rPr>
        <w:t>при</w:t>
      </w:r>
      <w:r w:rsidR="00595548">
        <w:rPr>
          <w:rFonts w:ascii="Times New Roman" w:hAnsi="Times New Roman" w:cs="Times New Roman"/>
          <w:sz w:val="28"/>
          <w:szCs w:val="28"/>
        </w:rPr>
        <w:t>мирительных процедурах. Арбитраж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bookmarkEnd w:id="1"/>
      <w:r>
        <w:rPr>
          <w:rFonts w:ascii="Times New Roman" w:hAnsi="Times New Roman" w:cs="Times New Roman"/>
          <w:sz w:val="28"/>
          <w:szCs w:val="28"/>
        </w:rPr>
        <w:t>П</w:t>
      </w:r>
      <w:r w:rsidRPr="006C2C5A">
        <w:rPr>
          <w:rFonts w:ascii="Times New Roman" w:hAnsi="Times New Roman" w:cs="Times New Roman"/>
          <w:sz w:val="28"/>
          <w:szCs w:val="28"/>
        </w:rPr>
        <w:t>редставл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C2C5A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2C5A">
        <w:rPr>
          <w:rFonts w:ascii="Times New Roman" w:hAnsi="Times New Roman" w:cs="Times New Roman"/>
          <w:sz w:val="28"/>
          <w:szCs w:val="28"/>
        </w:rPr>
        <w:t xml:space="preserve"> клиента в государственных органах, общественных объединениях и иных организациях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C2C5A">
        <w:rPr>
          <w:rFonts w:ascii="Times New Roman" w:hAnsi="Times New Roman" w:cs="Times New Roman"/>
          <w:sz w:val="28"/>
          <w:szCs w:val="28"/>
        </w:rPr>
        <w:t>редставл</w:t>
      </w:r>
      <w:r>
        <w:rPr>
          <w:rFonts w:ascii="Times New Roman" w:hAnsi="Times New Roman" w:cs="Times New Roman"/>
          <w:sz w:val="28"/>
          <w:szCs w:val="28"/>
        </w:rPr>
        <w:t>ение</w:t>
      </w:r>
      <w:r w:rsidRPr="006C2C5A">
        <w:rPr>
          <w:rFonts w:ascii="Times New Roman" w:hAnsi="Times New Roman" w:cs="Times New Roman"/>
          <w:sz w:val="28"/>
          <w:szCs w:val="28"/>
        </w:rPr>
        <w:t xml:space="preserve"> интерес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6C2C5A">
        <w:rPr>
          <w:rFonts w:ascii="Times New Roman" w:hAnsi="Times New Roman" w:cs="Times New Roman"/>
          <w:sz w:val="28"/>
          <w:szCs w:val="28"/>
        </w:rPr>
        <w:t xml:space="preserve"> клиента </w:t>
      </w:r>
      <w:r>
        <w:rPr>
          <w:rFonts w:ascii="Times New Roman" w:hAnsi="Times New Roman" w:cs="Times New Roman"/>
          <w:sz w:val="28"/>
          <w:szCs w:val="28"/>
        </w:rPr>
        <w:t xml:space="preserve">в иностранных и </w:t>
      </w:r>
      <w:r w:rsidRPr="006C2C5A">
        <w:rPr>
          <w:rFonts w:ascii="Times New Roman" w:hAnsi="Times New Roman" w:cs="Times New Roman"/>
          <w:sz w:val="28"/>
          <w:szCs w:val="28"/>
        </w:rPr>
        <w:t xml:space="preserve">международных судебных </w:t>
      </w:r>
      <w:r>
        <w:rPr>
          <w:rFonts w:ascii="Times New Roman" w:hAnsi="Times New Roman" w:cs="Times New Roman"/>
          <w:sz w:val="28"/>
          <w:szCs w:val="28"/>
        </w:rPr>
        <w:t xml:space="preserve">и иных </w:t>
      </w:r>
      <w:r w:rsidRPr="006C2C5A">
        <w:rPr>
          <w:rFonts w:ascii="Times New Roman" w:hAnsi="Times New Roman" w:cs="Times New Roman"/>
          <w:sz w:val="28"/>
          <w:szCs w:val="28"/>
        </w:rPr>
        <w:t>органах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6C2C5A">
        <w:rPr>
          <w:rFonts w:ascii="Times New Roman" w:hAnsi="Times New Roman" w:cs="Times New Roman"/>
          <w:sz w:val="28"/>
          <w:szCs w:val="28"/>
        </w:rPr>
        <w:t>редстав</w:t>
      </w:r>
      <w:r>
        <w:rPr>
          <w:rFonts w:ascii="Times New Roman" w:hAnsi="Times New Roman" w:cs="Times New Roman"/>
          <w:sz w:val="28"/>
          <w:szCs w:val="28"/>
        </w:rPr>
        <w:t xml:space="preserve">ление </w:t>
      </w:r>
      <w:r w:rsidRPr="006C2C5A">
        <w:rPr>
          <w:rFonts w:ascii="Times New Roman" w:hAnsi="Times New Roman" w:cs="Times New Roman"/>
          <w:sz w:val="28"/>
          <w:szCs w:val="28"/>
        </w:rPr>
        <w:t>клиента в исполнительном производстве, а также при исполнении уголовного наказания</w:t>
      </w:r>
      <w:r>
        <w:rPr>
          <w:rFonts w:ascii="Times New Roman" w:hAnsi="Times New Roman" w:cs="Times New Roman"/>
          <w:sz w:val="28"/>
          <w:szCs w:val="28"/>
        </w:rPr>
        <w:t xml:space="preserve">. Оказание юридической помощи на возмездной и безвозмездной основе. Комплексная социальная юридическая помощь. Защита и представительство в уголовном процессе. </w:t>
      </w:r>
    </w:p>
    <w:p w14:paraId="5DE7B25F" w14:textId="77777777" w:rsidR="004F1C71" w:rsidRDefault="004F1C71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7A99C414" w14:textId="21413700" w:rsidR="00FD0008" w:rsidRPr="005C6A0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Формы и порядок оплаты юридической помощи, оказываемой адвокатами. Понятие и виды гонораров. Особенности почасовой, помесячной оплаты. Подтверждение оплаты, финансовая дисциплина адвоката. Содержание и основные реквизиты договора адвоката об оказании юридической помощи. Обязательные пункты такого договора. Регистрация договоров. Уведомление адвоката о вступлении в дело. Форма, порядок выдачи и регистрации уведомления. Журналы регистрации. Определение и согласование позиции по существу дела с доверителем. </w:t>
      </w:r>
    </w:p>
    <w:p w14:paraId="78041EDC" w14:textId="77777777" w:rsidR="00FD0008" w:rsidRPr="005C6A0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08EADAE" w14:textId="75456626" w:rsidR="002D222B" w:rsidRPr="006C76E4" w:rsidRDefault="00FD0008" w:rsidP="002D222B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30F1">
        <w:rPr>
          <w:rFonts w:ascii="Times New Roman" w:hAnsi="Times New Roman" w:cs="Times New Roman"/>
          <w:sz w:val="28"/>
          <w:szCs w:val="28"/>
        </w:rPr>
        <w:t>Основные принципы и нормы профессионального поведения адвоката. Этика взаимоотношений адвоката с судом, правоохранительными и иными органами и должностными лицами.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Hlk190717794"/>
      <w:r>
        <w:rPr>
          <w:rFonts w:ascii="Times New Roman" w:hAnsi="Times New Roman" w:cs="Times New Roman"/>
          <w:sz w:val="28"/>
          <w:szCs w:val="28"/>
        </w:rPr>
        <w:t>Взаимодействие адвоката с</w:t>
      </w:r>
      <w:r w:rsidR="0033427E">
        <w:rPr>
          <w:rFonts w:ascii="Times New Roman" w:hAnsi="Times New Roman" w:cs="Times New Roman"/>
          <w:sz w:val="28"/>
          <w:szCs w:val="28"/>
        </w:rPr>
        <w:t xml:space="preserve"> масс</w:t>
      </w:r>
      <w:r w:rsidR="005A72B2">
        <w:rPr>
          <w:rFonts w:ascii="Times New Roman" w:hAnsi="Times New Roman" w:cs="Times New Roman"/>
          <w:sz w:val="28"/>
          <w:szCs w:val="28"/>
        </w:rPr>
        <w:t>-</w:t>
      </w:r>
      <w:r w:rsidR="0033427E">
        <w:rPr>
          <w:rFonts w:ascii="Times New Roman" w:hAnsi="Times New Roman" w:cs="Times New Roman"/>
          <w:sz w:val="28"/>
          <w:szCs w:val="28"/>
        </w:rPr>
        <w:t xml:space="preserve">медиа </w:t>
      </w:r>
      <w:r>
        <w:rPr>
          <w:rFonts w:ascii="Times New Roman" w:hAnsi="Times New Roman" w:cs="Times New Roman"/>
          <w:sz w:val="28"/>
          <w:szCs w:val="28"/>
        </w:rPr>
        <w:t xml:space="preserve">и его поведение в социальных сетях. </w:t>
      </w:r>
      <w:bookmarkEnd w:id="2"/>
      <w:r w:rsidRPr="00CB30F1">
        <w:rPr>
          <w:rFonts w:ascii="Times New Roman" w:hAnsi="Times New Roman" w:cs="Times New Roman"/>
          <w:sz w:val="28"/>
          <w:szCs w:val="28"/>
        </w:rPr>
        <w:t>Этика взаимоотношений адвоката с доверителем</w:t>
      </w:r>
      <w:r>
        <w:rPr>
          <w:rFonts w:ascii="Times New Roman" w:hAnsi="Times New Roman" w:cs="Times New Roman"/>
          <w:sz w:val="28"/>
          <w:szCs w:val="28"/>
        </w:rPr>
        <w:t xml:space="preserve">, коллегами. Конфиденциальный характер адвокатской деятельности. Понятие и содержание адвокатской тайны. Порядок, условия и сроки ее хранения. Понятие конфликта интересов и обусловленные им ограничения в деятельности адвоката. </w:t>
      </w:r>
      <w:r w:rsidR="002D222B" w:rsidRPr="006C76E4">
        <w:rPr>
          <w:rFonts w:ascii="Times New Roman" w:hAnsi="Times New Roman" w:cs="Times New Roman"/>
          <w:sz w:val="28"/>
          <w:szCs w:val="28"/>
        </w:rPr>
        <w:t xml:space="preserve">Правила оплаты гарантированной государством юридической помощи. Виды налогов на гонорар адвоката, порядок и сроки их оплаты. Налоговая отчетность адвоката, виды декларация и порядок их заполнения.  </w:t>
      </w:r>
    </w:p>
    <w:p w14:paraId="06F6AB3D" w14:textId="5CA9CC7E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013EBD9" w14:textId="77777777" w:rsidR="00FD0008" w:rsidRPr="005C6A0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2C4319A3" w14:textId="77777777" w:rsidR="00FD0008" w:rsidRPr="005C6A0C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Дисциплинарная комиссия адвокатов. Дисциплинарная комиссия адвокатуры. Порядок привлечения адвоката к дисциплинарной ответственности. Процедура рассмотрения жалоб и представлений на неправомерные действия адвокатов. Права адвокатов в дисциплинарном производстве. Основания наступления дисциплинарной ответственности адвоката. Полномочия дисциплинарных органов адвокатуры. Виды и содержание ответственности адвоката: замечание, выговоры, строгий выговор и лишение статуса адвоката. Обжалование действий и решений органов адвокатуры. </w:t>
      </w:r>
    </w:p>
    <w:p w14:paraId="253B5B62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3F41E653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Понятие и природа договора </w:t>
      </w:r>
      <w:r w:rsidRPr="00E5239C">
        <w:rPr>
          <w:rFonts w:ascii="Times New Roman" w:hAnsi="Times New Roman" w:cs="Times New Roman"/>
          <w:sz w:val="28"/>
          <w:szCs w:val="28"/>
        </w:rPr>
        <w:t>страхования профессиональной ответственности по обязательствам, возникающим вследствие причинения вреда третьим лицам, которым в соответствии с договором оказывается юридическая помощь</w:t>
      </w:r>
      <w:r>
        <w:rPr>
          <w:rFonts w:ascii="Times New Roman" w:hAnsi="Times New Roman" w:cs="Times New Roman"/>
          <w:sz w:val="28"/>
          <w:szCs w:val="28"/>
        </w:rPr>
        <w:t xml:space="preserve">. Основные положения такого договора. Взаимная ответственность сторон по договору страхования. Ознакомление клиента с договором страхования. </w:t>
      </w:r>
    </w:p>
    <w:p w14:paraId="28FB5DE8" w14:textId="77777777" w:rsidR="007909E3" w:rsidRDefault="007909E3" w:rsidP="005C6A0C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69216807" w14:textId="77777777" w:rsidR="00B30508" w:rsidRDefault="00B30508" w:rsidP="005C6A0C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5D0D82C1" w14:textId="77777777" w:rsidR="00FD0008" w:rsidRPr="002369C2" w:rsidRDefault="00FD0008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2369C2">
        <w:rPr>
          <w:rFonts w:ascii="Times New Roman" w:hAnsi="Times New Roman" w:cs="Times New Roman"/>
          <w:b/>
          <w:bCs/>
          <w:sz w:val="28"/>
          <w:szCs w:val="28"/>
        </w:rPr>
        <w:t>ЗАКОНОДАТЕЛЬСТВО, НАУЧНАЯ И УЧЕБНАЯ ЛИТЕРАТУРА:</w:t>
      </w:r>
    </w:p>
    <w:p w14:paraId="6A5DFD67" w14:textId="77777777" w:rsidR="00FD0008" w:rsidRPr="002369C2" w:rsidRDefault="00FD0008" w:rsidP="00FD0008">
      <w:pPr>
        <w:pStyle w:val="a3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2CF49B6" w14:textId="77777777" w:rsidR="00FD0008" w:rsidRPr="00AB33C5" w:rsidRDefault="00FD0008" w:rsidP="00FD000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3C5">
        <w:rPr>
          <w:rFonts w:ascii="Times New Roman" w:hAnsi="Times New Roman" w:cs="Times New Roman"/>
          <w:i/>
          <w:iCs/>
          <w:sz w:val="28"/>
          <w:szCs w:val="28"/>
          <w:lang w:val="en-US"/>
        </w:rPr>
        <w:t>I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. Законодательство</w:t>
      </w:r>
      <w:r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 нормативн</w:t>
      </w:r>
      <w:r>
        <w:rPr>
          <w:rFonts w:ascii="Times New Roman" w:hAnsi="Times New Roman" w:cs="Times New Roman"/>
          <w:i/>
          <w:iCs/>
          <w:sz w:val="28"/>
          <w:szCs w:val="28"/>
        </w:rPr>
        <w:t>ые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 xml:space="preserve"> правовые акты</w:t>
      </w:r>
      <w:r>
        <w:rPr>
          <w:rFonts w:ascii="Times New Roman" w:hAnsi="Times New Roman" w:cs="Times New Roman"/>
          <w:i/>
          <w:iCs/>
          <w:sz w:val="28"/>
          <w:szCs w:val="28"/>
        </w:rPr>
        <w:t>, локальные акты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:</w:t>
      </w:r>
    </w:p>
    <w:p w14:paraId="554B972B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FF33479" w14:textId="77777777" w:rsidR="00FD0008" w:rsidRDefault="00FD0008" w:rsidP="00FD0008">
      <w:pPr>
        <w:pStyle w:val="a3"/>
        <w:numPr>
          <w:ilvl w:val="0"/>
          <w:numId w:val="3"/>
        </w:numPr>
        <w:jc w:val="both"/>
      </w:pPr>
      <w:r w:rsidRPr="00083D7E">
        <w:rPr>
          <w:rFonts w:ascii="Times New Roman" w:hAnsi="Times New Roman" w:cs="Times New Roman"/>
          <w:sz w:val="28"/>
          <w:szCs w:val="28"/>
        </w:rPr>
        <w:t>Конституция Республики Казахстан</w:t>
      </w:r>
      <w:r>
        <w:rPr>
          <w:rFonts w:ascii="Times New Roman" w:hAnsi="Times New Roman" w:cs="Times New Roman"/>
          <w:sz w:val="28"/>
          <w:szCs w:val="28"/>
        </w:rPr>
        <w:t>. П</w:t>
      </w:r>
      <w:r w:rsidRPr="00083D7E">
        <w:rPr>
          <w:rFonts w:ascii="Times New Roman" w:hAnsi="Times New Roman" w:cs="Times New Roman"/>
          <w:sz w:val="28"/>
          <w:szCs w:val="28"/>
        </w:rPr>
        <w:t>ринята на общенародном референдуме 30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83D7E">
        <w:rPr>
          <w:rFonts w:ascii="Times New Roman" w:hAnsi="Times New Roman" w:cs="Times New Roman"/>
          <w:sz w:val="28"/>
          <w:szCs w:val="28"/>
        </w:rPr>
        <w:t>августа 1995 г</w:t>
      </w:r>
      <w:r>
        <w:rPr>
          <w:rFonts w:ascii="Times New Roman" w:hAnsi="Times New Roman" w:cs="Times New Roman"/>
          <w:sz w:val="28"/>
          <w:szCs w:val="28"/>
        </w:rPr>
        <w:t>ода</w:t>
      </w:r>
      <w:r w:rsidRPr="00083D7E">
        <w:rPr>
          <w:rFonts w:ascii="Times New Roman" w:hAnsi="Times New Roman" w:cs="Times New Roman"/>
          <w:sz w:val="28"/>
          <w:szCs w:val="28"/>
        </w:rPr>
        <w:t>.</w:t>
      </w:r>
      <w:r w:rsidRPr="00683299">
        <w:t xml:space="preserve"> </w:t>
      </w:r>
    </w:p>
    <w:p w14:paraId="4030D65B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Всеобщая декларация прав человека. Принята на Генеральной Ассамблее ООН, 1948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83299">
        <w:rPr>
          <w:rFonts w:ascii="Times New Roman" w:hAnsi="Times New Roman" w:cs="Times New Roman"/>
          <w:sz w:val="28"/>
          <w:szCs w:val="28"/>
        </w:rPr>
        <w:t>.</w:t>
      </w:r>
    </w:p>
    <w:p w14:paraId="2C9C3714" w14:textId="77777777" w:rsidR="00FD0008" w:rsidRPr="003D58F9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Международный пакт о гражданских и политических правах. Нью-Йорк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683299">
        <w:rPr>
          <w:rFonts w:ascii="Times New Roman" w:hAnsi="Times New Roman" w:cs="Times New Roman"/>
          <w:sz w:val="28"/>
          <w:szCs w:val="28"/>
        </w:rPr>
        <w:t xml:space="preserve"> 1968</w:t>
      </w:r>
      <w:r>
        <w:rPr>
          <w:rFonts w:ascii="Times New Roman" w:hAnsi="Times New Roman" w:cs="Times New Roman"/>
          <w:sz w:val="28"/>
          <w:szCs w:val="28"/>
        </w:rPr>
        <w:t xml:space="preserve"> год</w:t>
      </w:r>
      <w:r w:rsidRPr="00683299">
        <w:rPr>
          <w:rFonts w:ascii="Times New Roman" w:hAnsi="Times New Roman" w:cs="Times New Roman"/>
          <w:sz w:val="28"/>
          <w:szCs w:val="28"/>
        </w:rPr>
        <w:t>.</w:t>
      </w:r>
      <w:r w:rsidRPr="00683299">
        <w:t xml:space="preserve"> </w:t>
      </w:r>
    </w:p>
    <w:p w14:paraId="7FF9C1D2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8F9">
        <w:rPr>
          <w:rFonts w:ascii="Times New Roman" w:hAnsi="Times New Roman" w:cs="Times New Roman"/>
          <w:sz w:val="28"/>
          <w:szCs w:val="28"/>
        </w:rPr>
        <w:t>Конвенция против пыток и других жестоких, бесчеловечных или унижающих достоинство видов обращения и наказания. Принята резолюцией 39/46 Генеральной Ассамблеи от 10 декабря 1984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B8D810A" w14:textId="77777777" w:rsidR="00FD0008" w:rsidRPr="003D58F9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D58F9">
        <w:rPr>
          <w:rFonts w:ascii="Times New Roman" w:hAnsi="Times New Roman" w:cs="Times New Roman"/>
          <w:sz w:val="28"/>
          <w:szCs w:val="28"/>
        </w:rPr>
        <w:t>Минимальные стандартные правила обращения с заключенными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3D58F9">
        <w:rPr>
          <w:rFonts w:ascii="Times New Roman" w:hAnsi="Times New Roman" w:cs="Times New Roman"/>
          <w:sz w:val="28"/>
          <w:szCs w:val="28"/>
        </w:rPr>
        <w:t>Приняты на первом Конгрессе Организации Объединенных Наций по предупреждению преступности и обращению с правонарушителями, состоявшемся в Женеве в 1955 году, и одобрены Экономическим и Социальным Советом в его резолюциях 663 С (XXIV) от 31 июля 1957 года и 2076 (LXII) от 13 мая 1977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E9C17E6" w14:textId="77777777" w:rsidR="00FD0008" w:rsidRPr="00FD3CC1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Основные принципы, касающиеся роли юристов,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683299">
        <w:rPr>
          <w:rFonts w:ascii="Times New Roman" w:hAnsi="Times New Roman" w:cs="Times New Roman"/>
          <w:sz w:val="28"/>
          <w:szCs w:val="28"/>
        </w:rPr>
        <w:t xml:space="preserve">риняты восьмым Конгрессом ООН по предупреждению преступности и обращению с правонарушителями Гавана, Куба, 27 августа —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7 сентября 1990 года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68329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F8ACA0" w14:textId="00BC1E4D" w:rsidR="00FD3CC1" w:rsidRDefault="00FD3CC1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Нормативные постановления Конституционного суда и Верховного Суда Республики Казахстан.</w:t>
      </w:r>
    </w:p>
    <w:p w14:paraId="754DC664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Конституционн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083D7E">
        <w:rPr>
          <w:rFonts w:ascii="Times New Roman" w:hAnsi="Times New Roman" w:cs="Times New Roman"/>
          <w:sz w:val="28"/>
          <w:szCs w:val="28"/>
        </w:rPr>
        <w:t xml:space="preserve"> закон Республики Казахстан от 25 декабря 2000 года № 132-II «О судебной системе и статусе судей Республики Казахстан»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3C0E3A3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Уголовный кодекс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3 июля 2014 года № 226-V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9E9C10D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Уголовно-процессуальный кодекс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4 июля 2014 года № 231-V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79FEB95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(Общая часть), принят Верховным Советом Республики Казахстан 27 декабря 1994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D1DA77E" w14:textId="148D57A5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Гражданский кодекс Республики Казахстан (О</w:t>
      </w:r>
      <w:r>
        <w:rPr>
          <w:rFonts w:ascii="Times New Roman" w:hAnsi="Times New Roman" w:cs="Times New Roman"/>
          <w:sz w:val="28"/>
          <w:szCs w:val="28"/>
        </w:rPr>
        <w:t>собенная</w:t>
      </w:r>
      <w:r w:rsidRPr="002369C2">
        <w:rPr>
          <w:rFonts w:ascii="Times New Roman" w:hAnsi="Times New Roman" w:cs="Times New Roman"/>
          <w:sz w:val="28"/>
          <w:szCs w:val="28"/>
        </w:rPr>
        <w:t xml:space="preserve"> часть</w:t>
      </w:r>
      <w:r>
        <w:rPr>
          <w:rFonts w:ascii="Times New Roman" w:hAnsi="Times New Roman" w:cs="Times New Roman"/>
          <w:sz w:val="28"/>
          <w:szCs w:val="28"/>
        </w:rPr>
        <w:t>) от 01</w:t>
      </w:r>
      <w:r w:rsidRPr="002369C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июля</w:t>
      </w:r>
      <w:r w:rsidRPr="002369C2">
        <w:rPr>
          <w:rFonts w:ascii="Times New Roman" w:hAnsi="Times New Roman" w:cs="Times New Roman"/>
          <w:sz w:val="28"/>
          <w:szCs w:val="28"/>
        </w:rPr>
        <w:t xml:space="preserve"> 199</w:t>
      </w:r>
      <w:r>
        <w:rPr>
          <w:rFonts w:ascii="Times New Roman" w:hAnsi="Times New Roman" w:cs="Times New Roman"/>
          <w:sz w:val="28"/>
          <w:szCs w:val="28"/>
        </w:rPr>
        <w:t>9</w:t>
      </w:r>
      <w:r w:rsidRPr="002369C2">
        <w:rPr>
          <w:rFonts w:ascii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hAnsi="Times New Roman" w:cs="Times New Roman"/>
          <w:sz w:val="28"/>
          <w:szCs w:val="28"/>
        </w:rPr>
        <w:t xml:space="preserve"> № 409-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05AF6A10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lastRenderedPageBreak/>
        <w:t>Гражданский процессуальный кодекс Республики Казахстан от 31 октября 2015 года № 377-V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584A0C2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 xml:space="preserve">Кодекс Республики Казахстан об административных правонарушениях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2369C2">
        <w:rPr>
          <w:rFonts w:ascii="Times New Roman" w:hAnsi="Times New Roman" w:cs="Times New Roman"/>
          <w:sz w:val="28"/>
          <w:szCs w:val="28"/>
        </w:rPr>
        <w:t>5 июля 2014 года № 235-V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3C180E1D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Административный процедурно-процессуальный кодекс Республики Казахстан 29.06.2020 г. № 350-</w:t>
      </w:r>
      <w:r>
        <w:rPr>
          <w:rFonts w:ascii="Times New Roman" w:hAnsi="Times New Roman" w:cs="Times New Roman"/>
          <w:sz w:val="28"/>
          <w:szCs w:val="28"/>
          <w:lang w:val="en-US"/>
        </w:rPr>
        <w:t>VI</w:t>
      </w:r>
      <w:r w:rsidRPr="00867F5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ЗРК.</w:t>
      </w:r>
    </w:p>
    <w:p w14:paraId="01E24DFF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Предпринимательский кодекс Республики Казахстан от 29 октября 2015 года № 375-V.</w:t>
      </w:r>
    </w:p>
    <w:p w14:paraId="61D6F2D8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Трудовой кодекс Республики Казахстан от 23.11.2015 г. 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414-V ЗРК.</w:t>
      </w:r>
    </w:p>
    <w:p w14:paraId="0E2F460E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Кодекс Республики Казахстан «О налогах и других обязательных платежах в бюджет» (Налоговый кодекс) от 25.12.2017 г. 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№ 120-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en-US"/>
        </w:rPr>
        <w:t>VI </w:t>
      </w:r>
      <w:r w:rsidRPr="00687BC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ЗРК.</w:t>
      </w:r>
    </w:p>
    <w:p w14:paraId="469F3BAF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5 июля 2018 года № 176-VI «Об адвокатской деятельности и юридической помощи»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5C1960B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 xml:space="preserve">Закон Республики Казахстан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683299">
        <w:rPr>
          <w:rFonts w:ascii="Times New Roman" w:hAnsi="Times New Roman" w:cs="Times New Roman"/>
          <w:sz w:val="28"/>
          <w:szCs w:val="28"/>
        </w:rPr>
        <w:t>8 апреля 2016 года № 488-V «Об арбитраже»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EA60C4C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683299">
        <w:rPr>
          <w:rFonts w:ascii="Times New Roman" w:hAnsi="Times New Roman" w:cs="Times New Roman"/>
          <w:sz w:val="28"/>
          <w:szCs w:val="28"/>
        </w:rPr>
        <w:t>Закон Республики Казахстан от 28 августа 2009 года № 191-IV «О противодействии легализации (отмыванию) доходов, полученных преступным путем, и финансированию терроризма».</w:t>
      </w:r>
    </w:p>
    <w:p w14:paraId="53329374" w14:textId="77777777" w:rsidR="00FD0008" w:rsidRDefault="00FD0008" w:rsidP="00FD0008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369C2">
        <w:rPr>
          <w:rFonts w:ascii="Times New Roman" w:hAnsi="Times New Roman" w:cs="Times New Roman"/>
          <w:sz w:val="28"/>
          <w:szCs w:val="28"/>
        </w:rPr>
        <w:t>Кодекс профессиональной этики адвокатов. Утвержден второй Республиканской конференцией делегатов коллегий адвокатов 26 сентября 2014 года.</w:t>
      </w:r>
    </w:p>
    <w:p w14:paraId="564FACCB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49A4D7EA" w14:textId="77777777" w:rsidR="00FD0008" w:rsidRPr="00AB33C5" w:rsidRDefault="00FD0008" w:rsidP="00FD0008">
      <w:pPr>
        <w:pStyle w:val="a3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B33C5">
        <w:rPr>
          <w:rFonts w:ascii="Times New Roman" w:hAnsi="Times New Roman" w:cs="Times New Roman"/>
          <w:i/>
          <w:iCs/>
          <w:sz w:val="28"/>
          <w:szCs w:val="28"/>
          <w:lang w:val="en-US"/>
        </w:rPr>
        <w:t>II</w:t>
      </w:r>
      <w:r w:rsidRPr="00AB33C5">
        <w:rPr>
          <w:rFonts w:ascii="Times New Roman" w:hAnsi="Times New Roman" w:cs="Times New Roman"/>
          <w:i/>
          <w:iCs/>
          <w:sz w:val="28"/>
          <w:szCs w:val="28"/>
        </w:rPr>
        <w:t>. Научная литература, учебники, учебные пособия</w:t>
      </w:r>
    </w:p>
    <w:p w14:paraId="53FC02A0" w14:textId="77777777" w:rsidR="00FD0008" w:rsidRDefault="00FD0008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14:paraId="05FD8D12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Адвокатская деятельность: Учебно-практическое пособие/ Под общ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ед.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В.Н. Буробина. 3-е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– М.: Статут, 2005.</w:t>
      </w:r>
    </w:p>
    <w:p w14:paraId="6B198FF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Адвокатская тайна/ Под общ. ред. президента адвокатской фирмы «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Юстина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»,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к.ю.н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В.Н. Буробина. – М.: Статут, 2006.</w:t>
      </w:r>
    </w:p>
    <w:p w14:paraId="4EB4681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818F5">
        <w:rPr>
          <w:rFonts w:ascii="Times New Roman" w:hAnsi="Times New Roman" w:cs="Times New Roman"/>
          <w:sz w:val="28"/>
          <w:szCs w:val="28"/>
        </w:rPr>
        <w:t>Адвокат-воин: Принципы и техника уголовной защиты / Сост. А.В. Поляков. – М.: Статут, 2007.</w:t>
      </w:r>
    </w:p>
    <w:p w14:paraId="47A88D90" w14:textId="77777777" w:rsidR="00212752" w:rsidRDefault="00212752" w:rsidP="002127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Абдиканов Н.А. Рассмотрение уголовного дела в суде</w:t>
      </w:r>
      <w:r>
        <w:rPr>
          <w:rFonts w:ascii="Times New Roman" w:hAnsi="Times New Roman" w:cs="Times New Roman"/>
          <w:sz w:val="28"/>
          <w:szCs w:val="28"/>
        </w:rPr>
        <w:t>. Что полезно знать каждому. -Алматы: ТОО «Издательство «Норма-К», 2023.</w:t>
      </w:r>
    </w:p>
    <w:p w14:paraId="7A0B3710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Баев М.О. Теория профессиональной защиты: тактико-этические аспекты. М.: Издательство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Юрлитинформ</w:t>
      </w:r>
      <w:proofErr w:type="spellEnd"/>
      <w:r>
        <w:rPr>
          <w:rFonts w:ascii="Times New Roman" w:hAnsi="Times New Roman" w:cs="Times New Roman"/>
          <w:sz w:val="28"/>
          <w:szCs w:val="28"/>
        </w:rPr>
        <w:t>», 2006.</w:t>
      </w:r>
    </w:p>
    <w:p w14:paraId="1B4C5DC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Викторский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С.И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. Русский уголовный процесс. Москва 1912 г. Переиздано: М.: Юридическое бюро «Городец», 1997.</w:t>
      </w:r>
    </w:p>
    <w:p w14:paraId="26DD503F" w14:textId="77FA1CB3" w:rsidR="00212752" w:rsidRDefault="00212752" w:rsidP="0021275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Вареникова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С.П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., Балашов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Т.Т</w:t>
      </w:r>
      <w:proofErr w:type="spellEnd"/>
      <w:r>
        <w:rPr>
          <w:rFonts w:ascii="Times New Roman" w:hAnsi="Times New Roman" w:cs="Times New Roman"/>
          <w:sz w:val="28"/>
          <w:szCs w:val="28"/>
        </w:rPr>
        <w:t>. Судебная экспертиза в уголовном процессе Республики Казахстан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: учебное пособие. </w:t>
      </w:r>
      <w:r>
        <w:rPr>
          <w:rFonts w:ascii="Times New Roman" w:hAnsi="Times New Roman" w:cs="Times New Roman"/>
          <w:sz w:val="28"/>
          <w:szCs w:val="28"/>
        </w:rPr>
        <w:t xml:space="preserve">-Алматы: Университет имени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Д.А.Кунаева</w:t>
      </w:r>
      <w:proofErr w:type="spellEnd"/>
      <w:r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202</w:t>
      </w:r>
      <w:r w:rsidR="009502AA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BB70DAF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Гаррис Р. Школа адвокатуры. Тула. «Автограф» 2001. </w:t>
      </w:r>
    </w:p>
    <w:p w14:paraId="1894E3B8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Гражданское право. Сборник статей. Общая часть. Учебное пособие. – Алматы, 2003.</w:t>
      </w:r>
    </w:p>
    <w:p w14:paraId="22F0C7F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Гражданское право в системе права: Материалы международной научно-практической конференции (в рамках ежегодных </w:t>
      </w: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цивилистических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чтений), Алматы, 17-18 мая 2007 г. / Отв. Ред. М.К. Сулейменов. – Алматы: НИИ частного права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КазГЮУ</w:t>
      </w:r>
      <w:proofErr w:type="spellEnd"/>
      <w:r>
        <w:rPr>
          <w:rFonts w:ascii="Times New Roman" w:hAnsi="Times New Roman" w:cs="Times New Roman"/>
          <w:sz w:val="28"/>
          <w:szCs w:val="28"/>
        </w:rPr>
        <w:t>, 2007.</w:t>
      </w:r>
    </w:p>
    <w:p w14:paraId="0A33F21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Дабижа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Т. Г. Обеспечение гарантий независимости адвокатской деятельности и адвокатуры. Автореферат диссертации на соискание ученой степени кандидата юридических наук. М. 2017. </w:t>
      </w:r>
    </w:p>
    <w:p w14:paraId="05DB78BC" w14:textId="77777777" w:rsidR="00FD0008" w:rsidRPr="00912B65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912B65">
        <w:rPr>
          <w:rFonts w:ascii="Times New Roman" w:hAnsi="Times New Roman" w:cs="Times New Roman"/>
          <w:sz w:val="28"/>
          <w:szCs w:val="28"/>
        </w:rPr>
        <w:t>Деханов</w:t>
      </w:r>
      <w:proofErr w:type="spellEnd"/>
      <w:r w:rsidRPr="00912B6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12B65">
        <w:rPr>
          <w:rFonts w:ascii="Times New Roman" w:hAnsi="Times New Roman" w:cs="Times New Roman"/>
          <w:sz w:val="28"/>
          <w:szCs w:val="28"/>
        </w:rPr>
        <w:t>С.А</w:t>
      </w:r>
      <w:proofErr w:type="spellEnd"/>
      <w:r w:rsidRPr="00912B65">
        <w:rPr>
          <w:rFonts w:ascii="Times New Roman" w:hAnsi="Times New Roman" w:cs="Times New Roman"/>
          <w:sz w:val="28"/>
          <w:szCs w:val="28"/>
        </w:rPr>
        <w:t>. Адвокатура в Западной Европе: опыт и современное состояние. Автореферат диссертации на соискание ученой степени доктора юридических наук. М. 2010.</w:t>
      </w:r>
    </w:p>
    <w:p w14:paraId="4FB37AF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Жалыбин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С.М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. Защита прав граждан в уголовном судопроизводстве: Монография. – Алматы: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Жетi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Жаргы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>, 2002.</w:t>
      </w:r>
    </w:p>
    <w:p w14:paraId="503A4383" w14:textId="77777777" w:rsidR="00212752" w:rsidRPr="008C0019" w:rsidRDefault="00212752" w:rsidP="00212752">
      <w:pPr>
        <w:pStyle w:val="a8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/>
          <w:sz w:val="28"/>
          <w:szCs w:val="28"/>
        </w:rPr>
      </w:pPr>
      <w:proofErr w:type="spellStart"/>
      <w:r w:rsidRPr="008C0019">
        <w:rPr>
          <w:rFonts w:ascii="Times New Roman" w:hAnsi="Times New Roman"/>
          <w:sz w:val="28"/>
          <w:szCs w:val="28"/>
        </w:rPr>
        <w:t>Жамиева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 Р. М., </w:t>
      </w:r>
      <w:proofErr w:type="spellStart"/>
      <w:r w:rsidRPr="008C0019">
        <w:rPr>
          <w:rFonts w:ascii="Times New Roman" w:hAnsi="Times New Roman"/>
          <w:sz w:val="28"/>
          <w:szCs w:val="28"/>
        </w:rPr>
        <w:t>Каиржанов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8C0019">
        <w:rPr>
          <w:rFonts w:ascii="Times New Roman" w:hAnsi="Times New Roman"/>
          <w:sz w:val="28"/>
          <w:szCs w:val="28"/>
        </w:rPr>
        <w:t>Е.И</w:t>
      </w:r>
      <w:proofErr w:type="spellEnd"/>
      <w:r w:rsidRPr="008C0019">
        <w:rPr>
          <w:rFonts w:ascii="Times New Roman" w:hAnsi="Times New Roman"/>
          <w:sz w:val="28"/>
          <w:szCs w:val="28"/>
        </w:rPr>
        <w:t xml:space="preserve">. Тактика адвокатской защиты по уголовным делам. - Алматы: </w:t>
      </w:r>
      <w:proofErr w:type="spellStart"/>
      <w:r w:rsidRPr="008C0019">
        <w:rPr>
          <w:rFonts w:ascii="Times New Roman" w:hAnsi="Times New Roman"/>
          <w:sz w:val="28"/>
          <w:szCs w:val="28"/>
        </w:rPr>
        <w:t>Оркениет</w:t>
      </w:r>
      <w:proofErr w:type="spellEnd"/>
      <w:r w:rsidRPr="008C0019">
        <w:rPr>
          <w:rFonts w:ascii="Times New Roman" w:hAnsi="Times New Roman"/>
          <w:sz w:val="28"/>
          <w:szCs w:val="28"/>
        </w:rPr>
        <w:t>, 2000.</w:t>
      </w:r>
    </w:p>
    <w:p w14:paraId="3382530B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Защита по уголовному делу: Пособие для адвокатов / Под ред. Е.Ю. Львовой. – М.: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>
        <w:rPr>
          <w:rFonts w:ascii="Times New Roman" w:hAnsi="Times New Roman" w:cs="Times New Roman"/>
          <w:sz w:val="28"/>
          <w:szCs w:val="28"/>
        </w:rPr>
        <w:t>, 1998.</w:t>
      </w:r>
    </w:p>
    <w:p w14:paraId="29B88EA3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Канафин </w:t>
      </w:r>
      <w:proofErr w:type="spellStart"/>
      <w:r>
        <w:rPr>
          <w:rFonts w:ascii="Times New Roman" w:hAnsi="Times New Roman" w:cs="Times New Roman"/>
          <w:sz w:val="28"/>
          <w:szCs w:val="28"/>
        </w:rPr>
        <w:t>Д.К</w:t>
      </w:r>
      <w:proofErr w:type="spellEnd"/>
      <w:r>
        <w:rPr>
          <w:rFonts w:ascii="Times New Roman" w:hAnsi="Times New Roman" w:cs="Times New Roman"/>
          <w:sz w:val="28"/>
          <w:szCs w:val="28"/>
        </w:rPr>
        <w:t>. Гарантии прав личности в уголовном судопроизводстве: Монография. – Алматы, 2005.</w:t>
      </w:r>
    </w:p>
    <w:p w14:paraId="2844BB30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>Камю А.Г. О профессии адвоката. Прим. сост. В сборнике Профессия адвоката: Сборник работ по французской адвокатуре, Сост. А.В. Поляков. – М.: Статут, 2006.</w:t>
      </w:r>
    </w:p>
    <w:p w14:paraId="6FCDEE3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Кобликов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А. С. Юридическая этика. Учебник для вузов. – М.: Издательство НОРМА (Издательская группа НОРМА– ИНФРА. М, 2000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A387C4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Комментарий у Налоговому кодексу Республики Казахстан (общая часть и налоговое администрирование) по состоянию на 1 сентября 2009 года / Е.В. Порохов, Р.А. Подопригора, С.Б. Бабкин, Р.К. Камалетдинов и др. Под ред. Е.В. Порохова. _ Алматы: НИИ финансового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налогвого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права, 2009.</w:t>
      </w:r>
    </w:p>
    <w:p w14:paraId="7404E14C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Куцова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Э.Ф. Гарантии прав личности в советском уголовном процессе. М, 1973.</w:t>
      </w:r>
    </w:p>
    <w:p w14:paraId="7A44063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Лоуренс </w:t>
      </w:r>
      <w:proofErr w:type="spellStart"/>
      <w:r w:rsidRPr="00AD1763">
        <w:rPr>
          <w:rFonts w:ascii="Times New Roman" w:hAnsi="Times New Roman" w:cs="Times New Roman"/>
          <w:sz w:val="28"/>
          <w:szCs w:val="28"/>
        </w:rPr>
        <w:t>Фридмэн</w:t>
      </w:r>
      <w:proofErr w:type="spellEnd"/>
      <w:r w:rsidRPr="00AD1763">
        <w:rPr>
          <w:rFonts w:ascii="Times New Roman" w:hAnsi="Times New Roman" w:cs="Times New Roman"/>
          <w:sz w:val="28"/>
          <w:szCs w:val="28"/>
        </w:rPr>
        <w:t xml:space="preserve"> Введение в американское право. Москва. Издательская группа «Прогресс». 1993.</w:t>
      </w:r>
    </w:p>
    <w:p w14:paraId="1EAF2B2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Материалы Международной научно-практической конференции «Восток-Запад: партнерство в судебной экспертизе. Актуальные вопросы теории и практики судебной экспертизы. Астана, 2014. </w:t>
      </w:r>
    </w:p>
    <w:p w14:paraId="41170913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Международные принципы, касающиеся независимости и подотчетности судей, адвокатов и прокуроров. Практическое руководство № 1. Международная комиссия юристов. Женева 2007.</w:t>
      </w:r>
    </w:p>
    <w:p w14:paraId="2BC4078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Микеле де Сильва Прецеденты Европейского Суда по правам человека. Руководящие принципы судебной практики, относящиеся к Европейской конвенции о защите прав человека и основных свобод. Судебная практика с 1960 по 2002 г. – СПб.: Издательство «Юридический центр Пресс», 2004</w:t>
      </w:r>
    </w:p>
    <w:p w14:paraId="1A628A69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 xml:space="preserve">Пикар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Эдм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. Об адвокате. – М.: Городец;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Добросвет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, 2000. </w:t>
      </w:r>
    </w:p>
    <w:p w14:paraId="51649DFC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Пашин С.А. Экспертное заключение по Указу Президента Республики Узбекистан от 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AD1763">
        <w:rPr>
          <w:rFonts w:ascii="Times New Roman" w:hAnsi="Times New Roman" w:cs="Times New Roman"/>
          <w:sz w:val="28"/>
          <w:szCs w:val="28"/>
        </w:rPr>
        <w:t xml:space="preserve">1 мая 2008 г. «О мерах по дальнейшему </w:t>
      </w:r>
      <w:r w:rsidRPr="00AD1763">
        <w:rPr>
          <w:rFonts w:ascii="Times New Roman" w:hAnsi="Times New Roman" w:cs="Times New Roman"/>
          <w:sz w:val="28"/>
          <w:szCs w:val="28"/>
        </w:rPr>
        <w:lastRenderedPageBreak/>
        <w:t>реформированию института адвокатуры в Республике Узбекистан» и постановлению Кабинета Министров Республики Узбекистан от 27 мая 2008 г. «Об организации деятельности Палаты адвокатов Республики Узбекистан»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C0D9D19" w14:textId="77777777" w:rsidR="00FD0008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E285C">
        <w:rPr>
          <w:rFonts w:ascii="Times New Roman" w:hAnsi="Times New Roman" w:cs="Times New Roman"/>
          <w:sz w:val="28"/>
          <w:szCs w:val="28"/>
        </w:rPr>
        <w:t>Петрухин И. Вам нужен адвокат. М. «Прогресс», 1993.</w:t>
      </w:r>
    </w:p>
    <w:p w14:paraId="515085AC" w14:textId="77777777" w:rsidR="00FD0008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Порохов Е.В. Теория и практика налогового права Республики Казахстан: основные проблемы. – Алматы: ТОО «Налоговый эксперт», 2009. </w:t>
      </w:r>
    </w:p>
    <w:p w14:paraId="1924FD2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Проблемные вопросы совершенствования организации и деятельности адвокатуры. Роль адвоката в уголовном процессе и исполнительном производстве. // Материалы научно-практической конференции. Астана 2005.</w:t>
      </w:r>
    </w:p>
    <w:p w14:paraId="3B10FA64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>Правовая система Соединенных Штатов Америки. 3-ий выпуск. – М.: «Новая юстиция», 2006.</w:t>
      </w:r>
    </w:p>
    <w:p w14:paraId="1562A8C5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Профессиональная этика адвоката. Сборник материалов / Составитель Н.М. Кипнис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.,- </w:t>
      </w:r>
      <w:proofErr w:type="gramEnd"/>
      <w:r>
        <w:rPr>
          <w:rFonts w:ascii="Times New Roman" w:hAnsi="Times New Roman" w:cs="Times New Roman"/>
          <w:sz w:val="28"/>
          <w:szCs w:val="28"/>
        </w:rPr>
        <w:t>М.: ООО «Вариант».</w:t>
      </w:r>
    </w:p>
    <w:p w14:paraId="04F14A43" w14:textId="77777777" w:rsidR="00FD0008" w:rsidRDefault="00FD0008" w:rsidP="009502AA">
      <w:pPr>
        <w:pStyle w:val="a8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F4737">
        <w:rPr>
          <w:rFonts w:ascii="Times New Roman" w:hAnsi="Times New Roman" w:cs="Times New Roman"/>
          <w:sz w:val="28"/>
          <w:szCs w:val="28"/>
        </w:rPr>
        <w:t xml:space="preserve">Руководство по справедливому судопроизводству. Международная амнистия. Москва, Издательство «Права человека», 2003 г. </w:t>
      </w:r>
    </w:p>
    <w:p w14:paraId="38E0DCC6" w14:textId="77777777" w:rsidR="009502AA" w:rsidRPr="00F50391" w:rsidRDefault="009502AA" w:rsidP="009502AA">
      <w:pPr>
        <w:pStyle w:val="a3"/>
        <w:numPr>
          <w:ilvl w:val="0"/>
          <w:numId w:val="2"/>
        </w:numPr>
        <w:ind w:left="714" w:hanging="357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50391">
        <w:rPr>
          <w:rFonts w:ascii="Times New Roman" w:hAnsi="Times New Roman"/>
          <w:bCs/>
          <w:sz w:val="28"/>
          <w:szCs w:val="28"/>
          <w:lang w:val="kk-KZ"/>
        </w:rPr>
        <w:t xml:space="preserve">Сулейменова Г.Ж. «Проблемы обеспечения прав защитника в проектах закона о трехзвенной модели уголовного судопроизводства» </w:t>
      </w:r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Pr="00F50391">
        <w:rPr>
          <w:rFonts w:ascii="Times New Roman" w:eastAsia="Times New Roman" w:hAnsi="Times New Roman"/>
          <w:bCs/>
          <w:sz w:val="28"/>
          <w:szCs w:val="28"/>
          <w:lang w:val="en-US"/>
        </w:rPr>
        <w:t>ZANGER</w:t>
      </w:r>
      <w:r w:rsidRPr="00F50391">
        <w:rPr>
          <w:rFonts w:ascii="Times New Roman" w:eastAsia="Times New Roman" w:hAnsi="Times New Roman"/>
          <w:bCs/>
          <w:sz w:val="28"/>
          <w:szCs w:val="28"/>
        </w:rPr>
        <w:t xml:space="preserve"> №8/2021, с.78-80</w:t>
      </w:r>
      <w:r>
        <w:rPr>
          <w:rFonts w:ascii="Times New Roman" w:eastAsia="Times New Roman" w:hAnsi="Times New Roman"/>
          <w:bCs/>
          <w:sz w:val="28"/>
          <w:szCs w:val="28"/>
          <w:lang w:val="kk-KZ"/>
        </w:rPr>
        <w:t>.</w:t>
      </w:r>
    </w:p>
    <w:p w14:paraId="37BAA4C3" w14:textId="77777777" w:rsidR="00FD0008" w:rsidRDefault="00FD0008" w:rsidP="009502AA">
      <w:pPr>
        <w:pStyle w:val="a3"/>
        <w:numPr>
          <w:ilvl w:val="0"/>
          <w:numId w:val="2"/>
        </w:numPr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Советская адвокатура: учеб. пособие для вузов. – М.: Высшая школа, 1989.</w:t>
      </w:r>
    </w:p>
    <w:p w14:paraId="0E4F9E11" w14:textId="77777777" w:rsidR="00FD0008" w:rsidRDefault="00FD0008" w:rsidP="00FD0008">
      <w:pPr>
        <w:pStyle w:val="a8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., Ларин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А.М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Конституционный принцип обеспечения обвиняемому право на защиту – М.,1986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1F6FA1C2" w14:textId="77777777" w:rsidR="00FD0008" w:rsidRPr="004E285C" w:rsidRDefault="00FD0008" w:rsidP="00FD0008">
      <w:pPr>
        <w:pStyle w:val="a8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Стецовский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Ю.И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 xml:space="preserve">. Адвокатура и государство. – М.: </w:t>
      </w:r>
      <w:proofErr w:type="spellStart"/>
      <w:r w:rsidRPr="004E285C">
        <w:rPr>
          <w:rFonts w:ascii="Times New Roman" w:hAnsi="Times New Roman" w:cs="Times New Roman"/>
          <w:sz w:val="28"/>
          <w:szCs w:val="28"/>
        </w:rPr>
        <w:t>Юристъ</w:t>
      </w:r>
      <w:proofErr w:type="spellEnd"/>
      <w:r w:rsidRPr="004E285C">
        <w:rPr>
          <w:rFonts w:ascii="Times New Roman" w:hAnsi="Times New Roman" w:cs="Times New Roman"/>
          <w:sz w:val="28"/>
          <w:szCs w:val="28"/>
        </w:rPr>
        <w:t>, 2007.</w:t>
      </w:r>
    </w:p>
    <w:p w14:paraId="189D5011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Судебные речи известных русских юристов. Сборник. М.: Государственное издательство юридической литературы. 1958.</w:t>
      </w:r>
    </w:p>
    <w:p w14:paraId="661565AE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Сулейменов М.К. Арбитражные (третейские) суды в Казахстане: прошлое, настоящее, будущее. – Алматы: Казахстанский международный арбитраж, НИИ частного права, 2007.</w:t>
      </w:r>
    </w:p>
    <w:p w14:paraId="5DEAA551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Тыныбеков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С. Адвокатура и адвокатская деятельность в Республике Казахстан.: Учебник. – Алматы: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Данекер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2004. </w:t>
      </w:r>
    </w:p>
    <w:p w14:paraId="0DD4FDD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Фойницкий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И.Я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r w:rsidRPr="00083D7E">
        <w:rPr>
          <w:rFonts w:ascii="Times New Roman" w:hAnsi="Times New Roman" w:cs="Times New Roman"/>
          <w:sz w:val="28"/>
          <w:szCs w:val="28"/>
        </w:rPr>
        <w:t xml:space="preserve"> Курс уголовного судопроизводства. </w:t>
      </w:r>
      <w:r>
        <w:rPr>
          <w:rFonts w:ascii="Times New Roman" w:hAnsi="Times New Roman" w:cs="Times New Roman"/>
          <w:sz w:val="28"/>
          <w:szCs w:val="28"/>
        </w:rPr>
        <w:t>В 2-х томах. И</w:t>
      </w:r>
      <w:r w:rsidRPr="00083D7E">
        <w:rPr>
          <w:rFonts w:ascii="Times New Roman" w:hAnsi="Times New Roman" w:cs="Times New Roman"/>
          <w:sz w:val="28"/>
          <w:szCs w:val="28"/>
        </w:rPr>
        <w:t xml:space="preserve">здательство «Альфа», Санкт-Петербург. </w:t>
      </w:r>
    </w:p>
    <w:p w14:paraId="3F1B5D7A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D1763">
        <w:rPr>
          <w:rFonts w:ascii="Times New Roman" w:hAnsi="Times New Roman" w:cs="Times New Roman"/>
          <w:sz w:val="28"/>
          <w:szCs w:val="28"/>
        </w:rPr>
        <w:t xml:space="preserve">Усманова М.С. Обзорный документ «Юридическая профессия в Таджикистане». Ежегодник Центра исследования правовой политики 2008. Алматы, 2009 </w:t>
      </w:r>
    </w:p>
    <w:p w14:paraId="17DDDD86" w14:textId="77777777" w:rsidR="00FD0008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083D7E">
        <w:rPr>
          <w:rFonts w:ascii="Times New Roman" w:hAnsi="Times New Roman" w:cs="Times New Roman"/>
          <w:sz w:val="28"/>
          <w:szCs w:val="28"/>
        </w:rPr>
        <w:t xml:space="preserve">Чельцов-Бебутов М.А. Курс советского уголовно-процессуального права. Очерки по истории суда и уголовного процесса в рабовладельческих, феодальных и буржуазных государствах. Санкт-Петербург.: </w:t>
      </w:r>
      <w:proofErr w:type="spellStart"/>
      <w:r w:rsidRPr="00083D7E">
        <w:rPr>
          <w:rFonts w:ascii="Times New Roman" w:hAnsi="Times New Roman" w:cs="Times New Roman"/>
          <w:sz w:val="28"/>
          <w:szCs w:val="28"/>
        </w:rPr>
        <w:t>Равена</w:t>
      </w:r>
      <w:proofErr w:type="spellEnd"/>
      <w:r w:rsidRPr="00083D7E">
        <w:rPr>
          <w:rFonts w:ascii="Times New Roman" w:hAnsi="Times New Roman" w:cs="Times New Roman"/>
          <w:sz w:val="28"/>
          <w:szCs w:val="28"/>
        </w:rPr>
        <w:t>, Альфа, 1995</w:t>
      </w:r>
    </w:p>
    <w:p w14:paraId="35882D1B" w14:textId="77777777" w:rsidR="00FD0008" w:rsidRPr="004F4737" w:rsidRDefault="00FD0008" w:rsidP="00FD0008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Шайкенов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F4737">
        <w:rPr>
          <w:rFonts w:ascii="Times New Roman" w:hAnsi="Times New Roman" w:cs="Times New Roman"/>
          <w:sz w:val="28"/>
          <w:szCs w:val="28"/>
        </w:rPr>
        <w:t>Н.А</w:t>
      </w:r>
      <w:proofErr w:type="spellEnd"/>
      <w:r w:rsidRPr="004F4737">
        <w:rPr>
          <w:rFonts w:ascii="Times New Roman" w:hAnsi="Times New Roman" w:cs="Times New Roman"/>
          <w:sz w:val="28"/>
          <w:szCs w:val="28"/>
        </w:rPr>
        <w:t>. Правовое обеспечение интересов личности. Свердловск, 1990.</w:t>
      </w:r>
    </w:p>
    <w:p w14:paraId="45F5969A" w14:textId="12A29504" w:rsidR="00687BC6" w:rsidRPr="004F4737" w:rsidRDefault="00687BC6" w:rsidP="00FD000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sectPr w:rsidR="00687BC6" w:rsidRPr="004F47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E01A81"/>
    <w:multiLevelType w:val="hybridMultilevel"/>
    <w:tmpl w:val="E5CC7D4A"/>
    <w:lvl w:ilvl="0" w:tplc="5344E24A">
      <w:start w:val="1"/>
      <w:numFmt w:val="decimal"/>
      <w:lvlText w:val="%1."/>
      <w:lvlJc w:val="left"/>
      <w:pPr>
        <w:ind w:left="880" w:hanging="52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A7587A"/>
    <w:multiLevelType w:val="hybridMultilevel"/>
    <w:tmpl w:val="0A9C7952"/>
    <w:lvl w:ilvl="0" w:tplc="2CC8848A">
      <w:start w:val="1"/>
      <w:numFmt w:val="decimal"/>
      <w:lvlText w:val="%1)"/>
      <w:lvlJc w:val="left"/>
      <w:pPr>
        <w:ind w:left="1070" w:hanging="7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DC0328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747C28"/>
    <w:multiLevelType w:val="hybridMultilevel"/>
    <w:tmpl w:val="97D081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B26772"/>
    <w:multiLevelType w:val="hybridMultilevel"/>
    <w:tmpl w:val="07AE06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4EB9"/>
    <w:rsid w:val="00083D7E"/>
    <w:rsid w:val="00093BB2"/>
    <w:rsid w:val="000A4F6F"/>
    <w:rsid w:val="000B6B75"/>
    <w:rsid w:val="000C4CE1"/>
    <w:rsid w:val="000E6821"/>
    <w:rsid w:val="000F7146"/>
    <w:rsid w:val="00121E5D"/>
    <w:rsid w:val="001263CB"/>
    <w:rsid w:val="0013623D"/>
    <w:rsid w:val="0019216F"/>
    <w:rsid w:val="001A7877"/>
    <w:rsid w:val="00212752"/>
    <w:rsid w:val="00227F4A"/>
    <w:rsid w:val="002369C2"/>
    <w:rsid w:val="00244628"/>
    <w:rsid w:val="00272796"/>
    <w:rsid w:val="002865D3"/>
    <w:rsid w:val="002D222B"/>
    <w:rsid w:val="0033427E"/>
    <w:rsid w:val="0034635A"/>
    <w:rsid w:val="00353121"/>
    <w:rsid w:val="003928ED"/>
    <w:rsid w:val="00392C79"/>
    <w:rsid w:val="003A3C6D"/>
    <w:rsid w:val="003C28C4"/>
    <w:rsid w:val="003C4771"/>
    <w:rsid w:val="003D58F9"/>
    <w:rsid w:val="00411CF6"/>
    <w:rsid w:val="00474FB1"/>
    <w:rsid w:val="00491489"/>
    <w:rsid w:val="004A3CB3"/>
    <w:rsid w:val="004B38A7"/>
    <w:rsid w:val="004B51A2"/>
    <w:rsid w:val="004C45F5"/>
    <w:rsid w:val="004C4B3C"/>
    <w:rsid w:val="004E285C"/>
    <w:rsid w:val="004F1C71"/>
    <w:rsid w:val="004F4737"/>
    <w:rsid w:val="005327C0"/>
    <w:rsid w:val="0056554A"/>
    <w:rsid w:val="00595548"/>
    <w:rsid w:val="005958FC"/>
    <w:rsid w:val="00596486"/>
    <w:rsid w:val="005A5D60"/>
    <w:rsid w:val="005A72B2"/>
    <w:rsid w:val="005B256D"/>
    <w:rsid w:val="005C6A0C"/>
    <w:rsid w:val="00634EB9"/>
    <w:rsid w:val="00635995"/>
    <w:rsid w:val="00673AB4"/>
    <w:rsid w:val="00683299"/>
    <w:rsid w:val="00687BC6"/>
    <w:rsid w:val="006C2C5A"/>
    <w:rsid w:val="006D14A6"/>
    <w:rsid w:val="00753138"/>
    <w:rsid w:val="007909E3"/>
    <w:rsid w:val="007A1DBE"/>
    <w:rsid w:val="00807941"/>
    <w:rsid w:val="008109F1"/>
    <w:rsid w:val="00867F55"/>
    <w:rsid w:val="00876EC2"/>
    <w:rsid w:val="00912B65"/>
    <w:rsid w:val="00947B99"/>
    <w:rsid w:val="009502AA"/>
    <w:rsid w:val="00990326"/>
    <w:rsid w:val="009A7243"/>
    <w:rsid w:val="009C08C9"/>
    <w:rsid w:val="00A30523"/>
    <w:rsid w:val="00A778E0"/>
    <w:rsid w:val="00A8105B"/>
    <w:rsid w:val="00AB33C5"/>
    <w:rsid w:val="00AD1763"/>
    <w:rsid w:val="00B1008E"/>
    <w:rsid w:val="00B30508"/>
    <w:rsid w:val="00B5181D"/>
    <w:rsid w:val="00B935BE"/>
    <w:rsid w:val="00BA421C"/>
    <w:rsid w:val="00BC4199"/>
    <w:rsid w:val="00C21104"/>
    <w:rsid w:val="00C40107"/>
    <w:rsid w:val="00C91F6C"/>
    <w:rsid w:val="00CA3CC8"/>
    <w:rsid w:val="00CB30F1"/>
    <w:rsid w:val="00CD1BAE"/>
    <w:rsid w:val="00CE0A90"/>
    <w:rsid w:val="00CE6AAF"/>
    <w:rsid w:val="00CE7992"/>
    <w:rsid w:val="00D054BE"/>
    <w:rsid w:val="00D374D9"/>
    <w:rsid w:val="00D517D6"/>
    <w:rsid w:val="00DD069F"/>
    <w:rsid w:val="00E02438"/>
    <w:rsid w:val="00E12DA3"/>
    <w:rsid w:val="00E16D97"/>
    <w:rsid w:val="00E16F18"/>
    <w:rsid w:val="00E20CCF"/>
    <w:rsid w:val="00E5239C"/>
    <w:rsid w:val="00EB43B5"/>
    <w:rsid w:val="00EE0309"/>
    <w:rsid w:val="00F46E49"/>
    <w:rsid w:val="00F818F5"/>
    <w:rsid w:val="00F82201"/>
    <w:rsid w:val="00F87C93"/>
    <w:rsid w:val="00F9684B"/>
    <w:rsid w:val="00FA4379"/>
    <w:rsid w:val="00FD0008"/>
    <w:rsid w:val="00FD3CC1"/>
    <w:rsid w:val="00FE7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5A7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6A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4EB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5327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327C0"/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rsid w:val="00CE6A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083D7E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83D7E"/>
    <w:rPr>
      <w:color w:val="605E5C"/>
      <w:shd w:val="clear" w:color="auto" w:fill="E1DFDD"/>
    </w:rPr>
  </w:style>
  <w:style w:type="paragraph" w:styleId="a8">
    <w:name w:val="List Paragraph"/>
    <w:basedOn w:val="a"/>
    <w:uiPriority w:val="34"/>
    <w:qFormat/>
    <w:rsid w:val="004F47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em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D9F00E-3268-487F-802D-F51B12DB5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2074</Words>
  <Characters>11826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Данияр</dc:creator>
  <cp:lastModifiedBy>User</cp:lastModifiedBy>
  <cp:revision>2</cp:revision>
  <cp:lastPrinted>2025-02-18T04:34:00Z</cp:lastPrinted>
  <dcterms:created xsi:type="dcterms:W3CDTF">2025-02-18T04:34:00Z</dcterms:created>
  <dcterms:modified xsi:type="dcterms:W3CDTF">2025-02-18T04:34:00Z</dcterms:modified>
</cp:coreProperties>
</file>